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C4F" w:rsidRPr="00572C4F" w:rsidRDefault="00572C4F" w:rsidP="00572C4F">
      <w:pPr>
        <w:spacing w:after="0" w:line="240" w:lineRule="atLeast"/>
        <w:jc w:val="center"/>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KİRA KARŞILIĞI İNŞAAT YAPTIRILACAKTIR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b/>
          <w:bCs/>
          <w:color w:val="0000FF"/>
          <w:sz w:val="18"/>
          <w:szCs w:val="18"/>
          <w:lang w:eastAsia="tr-TR"/>
        </w:rPr>
        <w:t>İstanbul Vakıflar 2. Bölge Müdürlüğünden:</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lang w:eastAsia="tr-TR"/>
        </w:rPr>
        <w:t>Mülkiyeti İdaremize ait olan, İstanbul İli, Ümraniye İlçesi, İstiklal Mahallesi, Hacı </w:t>
      </w:r>
      <w:proofErr w:type="spellStart"/>
      <w:r w:rsidRPr="00572C4F">
        <w:rPr>
          <w:rFonts w:ascii="Times New Roman" w:eastAsia="Times New Roman" w:hAnsi="Times New Roman" w:cs="Times New Roman"/>
          <w:color w:val="000000"/>
          <w:sz w:val="18"/>
          <w:lang w:eastAsia="tr-TR"/>
        </w:rPr>
        <w:t>Rüstemoğlu</w:t>
      </w:r>
      <w:proofErr w:type="spellEnd"/>
      <w:r w:rsidRPr="00572C4F">
        <w:rPr>
          <w:rFonts w:ascii="Times New Roman" w:eastAsia="Times New Roman" w:hAnsi="Times New Roman" w:cs="Times New Roman"/>
          <w:color w:val="000000"/>
          <w:sz w:val="18"/>
          <w:lang w:eastAsia="tr-TR"/>
        </w:rPr>
        <w:t> ve Şehit Ali Çelik Sokaklarına cephesi bulunan, tapunun (15) Pafta, (369) Ada, (15) ve (16) Parsellerinde kayıtlı “arsa” (cami yeri) vasıflı taşınmazların tevhidi ile oluşacak yeni taşınmaz üzerine 2886 Sayılı Devlet İhale Kanununun 35/a maddesi çerçevesinde kapalı teklif usulü ile Bina (Öğrenci Yurdu) yapılmak üzere inşaat yapım karşılığı kira ve işletme ihalesine çıkartılmıştır.</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İLİ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İstanbul</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İLÇESİ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Ümraniye</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MAHALLE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İstiklal</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SOKAK/</w:t>
      </w:r>
      <w:proofErr w:type="gramStart"/>
      <w:r w:rsidRPr="00572C4F">
        <w:rPr>
          <w:rFonts w:ascii="Times New Roman" w:eastAsia="Times New Roman" w:hAnsi="Times New Roman" w:cs="Times New Roman"/>
          <w:color w:val="000000"/>
          <w:sz w:val="18"/>
          <w:szCs w:val="18"/>
          <w:lang w:eastAsia="tr-TR"/>
        </w:rPr>
        <w:t>CADDDE</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Hacı</w:t>
      </w:r>
      <w:proofErr w:type="gramEnd"/>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Rüstemoğlu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ve Şehit Ali Çelik Sokakları</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PAFTA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15</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ADA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369</w:t>
      </w:r>
      <w:proofErr w:type="gramEnd"/>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PARSEL</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15</w:t>
      </w:r>
      <w:proofErr w:type="gramEnd"/>
      <w:r w:rsidRPr="00572C4F">
        <w:rPr>
          <w:rFonts w:ascii="Times New Roman" w:eastAsia="Times New Roman" w:hAnsi="Times New Roman" w:cs="Times New Roman"/>
          <w:color w:val="000000"/>
          <w:sz w:val="18"/>
          <w:szCs w:val="18"/>
          <w:lang w:eastAsia="tr-TR"/>
        </w:rPr>
        <w:t>-16</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YÜZÖLÇÜMÜ</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750</w:t>
      </w:r>
      <w:proofErr w:type="gramEnd"/>
      <w:r w:rsidRPr="00572C4F">
        <w:rPr>
          <w:rFonts w:ascii="Times New Roman" w:eastAsia="Times New Roman" w:hAnsi="Times New Roman" w:cs="Times New Roman"/>
          <w:color w:val="000000"/>
          <w:sz w:val="18"/>
          <w:szCs w:val="18"/>
          <w:lang w:eastAsia="tr-TR"/>
        </w:rPr>
        <w:t>,00 m2</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CİNSİ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Arsa</w:t>
      </w:r>
      <w:proofErr w:type="gramEnd"/>
      <w:r w:rsidRPr="00572C4F">
        <w:rPr>
          <w:rFonts w:ascii="Times New Roman" w:eastAsia="Times New Roman" w:hAnsi="Times New Roman" w:cs="Times New Roman"/>
          <w:color w:val="000000"/>
          <w:sz w:val="18"/>
          <w:szCs w:val="18"/>
          <w:lang w:eastAsia="tr-TR"/>
        </w:rPr>
        <w:t xml:space="preserve"> (cami yeri)</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VAKFI</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Vakıflar</w:t>
      </w:r>
      <w:proofErr w:type="gramEnd"/>
      <w:r w:rsidRPr="00572C4F">
        <w:rPr>
          <w:rFonts w:ascii="Times New Roman" w:eastAsia="Times New Roman" w:hAnsi="Times New Roman" w:cs="Times New Roman"/>
          <w:color w:val="000000"/>
          <w:sz w:val="18"/>
          <w:szCs w:val="18"/>
          <w:lang w:eastAsia="tr-TR"/>
        </w:rPr>
        <w:t xml:space="preserve"> Genel Müdürlüğü</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MUHAMMEN </w:t>
      </w:r>
      <w:proofErr w:type="gramStart"/>
      <w:r w:rsidRPr="00572C4F">
        <w:rPr>
          <w:rFonts w:ascii="Times New Roman" w:eastAsia="Times New Roman" w:hAnsi="Times New Roman" w:cs="Times New Roman"/>
          <w:color w:val="000000"/>
          <w:sz w:val="18"/>
          <w:szCs w:val="18"/>
          <w:lang w:eastAsia="tr-TR"/>
        </w:rPr>
        <w:t>BEDEL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1</w:t>
      </w:r>
      <w:proofErr w:type="gramEnd"/>
      <w:r w:rsidRPr="00572C4F">
        <w:rPr>
          <w:rFonts w:ascii="Times New Roman" w:eastAsia="Times New Roman" w:hAnsi="Times New Roman" w:cs="Times New Roman"/>
          <w:color w:val="000000"/>
          <w:sz w:val="18"/>
          <w:szCs w:val="18"/>
          <w:lang w:eastAsia="tr-TR"/>
        </w:rPr>
        <w:t>.864.629,00-TL.(BirmilyonsekizyüzaltmışdörtbinaltıyüzyirmidokuzTürklirası) (İnşaat yapımına ilişkin işin muhammen bedeli)</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GEÇİCİ </w:t>
      </w:r>
      <w:proofErr w:type="gramStart"/>
      <w:r w:rsidRPr="00572C4F">
        <w:rPr>
          <w:rFonts w:ascii="Times New Roman" w:eastAsia="Times New Roman" w:hAnsi="Times New Roman" w:cs="Times New Roman"/>
          <w:color w:val="000000"/>
          <w:sz w:val="18"/>
          <w:szCs w:val="18"/>
          <w:lang w:eastAsia="tr-TR"/>
        </w:rPr>
        <w:t>TEMİNAT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55</w:t>
      </w:r>
      <w:proofErr w:type="gramEnd"/>
      <w:r w:rsidRPr="00572C4F">
        <w:rPr>
          <w:rFonts w:ascii="Times New Roman" w:eastAsia="Times New Roman" w:hAnsi="Times New Roman" w:cs="Times New Roman"/>
          <w:color w:val="000000"/>
          <w:sz w:val="18"/>
          <w:szCs w:val="18"/>
          <w:lang w:eastAsia="tr-TR"/>
        </w:rPr>
        <w:t>.938,87 TL.</w:t>
      </w:r>
    </w:p>
    <w:p w:rsidR="00572C4F" w:rsidRPr="00572C4F" w:rsidRDefault="00572C4F" w:rsidP="00572C4F">
      <w:pPr>
        <w:spacing w:after="0" w:line="240" w:lineRule="atLeast"/>
        <w:ind w:left="2835"/>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w:t>
      </w:r>
      <w:proofErr w:type="spellStart"/>
      <w:r w:rsidRPr="00572C4F">
        <w:rPr>
          <w:rFonts w:ascii="Times New Roman" w:eastAsia="Times New Roman" w:hAnsi="Times New Roman" w:cs="Times New Roman"/>
          <w:color w:val="000000"/>
          <w:sz w:val="18"/>
          <w:lang w:eastAsia="tr-TR"/>
        </w:rPr>
        <w:t>EllibeşbindokuzyüzotuzsekizTürk</w:t>
      </w:r>
      <w:proofErr w:type="spellEnd"/>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lirasıSeksenyediKuruş</w:t>
      </w:r>
      <w:proofErr w:type="spellEnd"/>
      <w:r w:rsidRPr="00572C4F">
        <w:rPr>
          <w:rFonts w:ascii="Times New Roman" w:eastAsia="Times New Roman" w:hAnsi="Times New Roman" w:cs="Times New Roman"/>
          <w:color w:val="000000"/>
          <w:sz w:val="18"/>
          <w:szCs w:val="18"/>
          <w:lang w:eastAsia="tr-TR"/>
        </w:rPr>
        <w:t>)</w:t>
      </w:r>
    </w:p>
    <w:p w:rsidR="00572C4F" w:rsidRPr="00572C4F" w:rsidRDefault="00572C4F" w:rsidP="00572C4F">
      <w:pPr>
        <w:spacing w:after="0" w:line="240" w:lineRule="atLeast"/>
        <w:ind w:left="2835"/>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(Bu bedel muhammen bedelin %3 ‘</w:t>
      </w:r>
      <w:proofErr w:type="spellStart"/>
      <w:r w:rsidRPr="00572C4F">
        <w:rPr>
          <w:rFonts w:ascii="Times New Roman" w:eastAsia="Times New Roman" w:hAnsi="Times New Roman" w:cs="Times New Roman"/>
          <w:color w:val="000000"/>
          <w:sz w:val="18"/>
          <w:lang w:eastAsia="tr-TR"/>
        </w:rPr>
        <w:t>üdür</w:t>
      </w:r>
      <w:proofErr w:type="spellEnd"/>
      <w:r w:rsidRPr="00572C4F">
        <w:rPr>
          <w:rFonts w:ascii="Times New Roman" w:eastAsia="Times New Roman" w:hAnsi="Times New Roman" w:cs="Times New Roman"/>
          <w:color w:val="000000"/>
          <w:sz w:val="18"/>
          <w:szCs w:val="18"/>
          <w:lang w:eastAsia="tr-TR"/>
        </w:rPr>
        <w:t>.)</w:t>
      </w:r>
    </w:p>
    <w:p w:rsidR="00572C4F" w:rsidRPr="00572C4F" w:rsidRDefault="00572C4F" w:rsidP="00572C4F">
      <w:pPr>
        <w:spacing w:after="0" w:line="240" w:lineRule="atLeast"/>
        <w:ind w:left="2835" w:hanging="2268"/>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İHALE TARİH VE </w:t>
      </w:r>
      <w:proofErr w:type="gramStart"/>
      <w:r w:rsidRPr="00572C4F">
        <w:rPr>
          <w:rFonts w:ascii="Times New Roman" w:eastAsia="Times New Roman" w:hAnsi="Times New Roman" w:cs="Times New Roman"/>
          <w:color w:val="000000"/>
          <w:sz w:val="18"/>
          <w:szCs w:val="18"/>
          <w:lang w:eastAsia="tr-TR"/>
        </w:rPr>
        <w:t>SAATİ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10</w:t>
      </w:r>
      <w:proofErr w:type="gramEnd"/>
      <w:r w:rsidRPr="00572C4F">
        <w:rPr>
          <w:rFonts w:ascii="Times New Roman" w:eastAsia="Times New Roman" w:hAnsi="Times New Roman" w:cs="Times New Roman"/>
          <w:color w:val="000000"/>
          <w:sz w:val="18"/>
          <w:szCs w:val="18"/>
          <w:lang w:eastAsia="tr-TR"/>
        </w:rPr>
        <w:t>.12.2013 – 15.00</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TAŞINMAZIN MEVCUT</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DURUMU : Taşınmazlar</w:t>
      </w:r>
      <w:proofErr w:type="gramEnd"/>
      <w:r w:rsidRPr="00572C4F">
        <w:rPr>
          <w:rFonts w:ascii="Times New Roman" w:eastAsia="Times New Roman" w:hAnsi="Times New Roman" w:cs="Times New Roman"/>
          <w:color w:val="000000"/>
          <w:sz w:val="18"/>
          <w:szCs w:val="18"/>
          <w:lang w:eastAsia="tr-TR"/>
        </w:rPr>
        <w:t>, İstanbul ili, Ümraniye ilçesi, istiklal mahallesinde bulunmaktadır. Parsellerden 15</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nolu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parsel Hacı</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Rüstemoğlu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ve Şehit Ali Çelik sokaklarına cepheli olup, köşe parseldir. Aynı ada, 16 parsel ise, Şehit Ali Çelik sokağına cephelidir. Yakın çevresinde Özel</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Anafen</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Sabahattin Zaim İlköğretim Okulu, Şehzade Cami, Ahmet</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Kılıçarslan</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xml:space="preserve">İlköğretim Okulu, </w:t>
      </w:r>
      <w:proofErr w:type="spellStart"/>
      <w:r w:rsidRPr="00572C4F">
        <w:rPr>
          <w:rFonts w:ascii="Times New Roman" w:eastAsia="Times New Roman" w:hAnsi="Times New Roman" w:cs="Times New Roman"/>
          <w:color w:val="000000"/>
          <w:sz w:val="18"/>
          <w:szCs w:val="18"/>
          <w:lang w:eastAsia="tr-TR"/>
        </w:rPr>
        <w:t>Özçelik</w:t>
      </w:r>
      <w:proofErr w:type="spellEnd"/>
      <w:r w:rsidRPr="00572C4F">
        <w:rPr>
          <w:rFonts w:ascii="Times New Roman" w:eastAsia="Times New Roman" w:hAnsi="Times New Roman" w:cs="Times New Roman"/>
          <w:color w:val="000000"/>
          <w:sz w:val="18"/>
          <w:szCs w:val="18"/>
          <w:lang w:eastAsia="tr-TR"/>
        </w:rPr>
        <w:t xml:space="preserve"> Makine San</w:t>
      </w:r>
      <w:proofErr w:type="gramStart"/>
      <w:r w:rsidRPr="00572C4F">
        <w:rPr>
          <w:rFonts w:ascii="Times New Roman" w:eastAsia="Times New Roman" w:hAnsi="Times New Roman" w:cs="Times New Roman"/>
          <w:color w:val="000000"/>
          <w:sz w:val="18"/>
          <w:lang w:eastAsia="tr-TR"/>
        </w:rPr>
        <w:t>.,</w:t>
      </w:r>
      <w:proofErr w:type="gramEnd"/>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Temsu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Kozmetik, İmren Paspas San.</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gibi</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merkezi yerler mevcuttur. Çevre parseller üzerinde zemin +3 normal kattan ibaret konut olarak kullanılan yapılar bulunmaktadır. Her türlü kurum ve kuruluşlarından faydalanılan bir mevkide bulunmakta olup ulaşımı kolaydır.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Söz konusu taşınmazlar</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halihazırda</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boş arsa konumunda olup, üzerinde herhangi bir yapı bulunmamaktadır. Ancak 10.11 2011 tarihli Ümraniye Kadastro Müdürlüğü 3428-177</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nolu</w:t>
      </w:r>
      <w:proofErr w:type="spellEnd"/>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Lihkab</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tarafından düzenlenen Aplikasyon krokisinde de görüleceği üzere 17</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nolu</w:t>
      </w:r>
      <w:r w:rsidRPr="00572C4F">
        <w:rPr>
          <w:rFonts w:ascii="Times New Roman" w:eastAsia="Times New Roman" w:hAnsi="Times New Roman" w:cs="Times New Roman"/>
          <w:color w:val="000000"/>
          <w:sz w:val="18"/>
          <w:szCs w:val="18"/>
          <w:lang w:eastAsia="tr-TR"/>
        </w:rPr>
        <w:t>parselin</w:t>
      </w:r>
      <w:proofErr w:type="spellEnd"/>
      <w:r w:rsidRPr="00572C4F">
        <w:rPr>
          <w:rFonts w:ascii="Times New Roman" w:eastAsia="Times New Roman" w:hAnsi="Times New Roman" w:cs="Times New Roman"/>
          <w:color w:val="000000"/>
          <w:sz w:val="18"/>
          <w:szCs w:val="18"/>
          <w:lang w:eastAsia="tr-TR"/>
        </w:rPr>
        <w:t xml:space="preserve"> 16</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nolu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parsele bahçe duvarı geçmesi bulunmaktadır.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 - Yukarıda özellikleri belirtilen taşınmazlar, Vakıflar Genel Müdürlüğü, Vakıflar Meclisinin 17.09.2013 tarih ve 476/465 sayılı Kararı ve Bölge Müdürlük Makamının 12.11.2013 tarih, 9171 tarih, 7926 sayılı ihale onay belgesinde belirtilen şartlar çerçevesinde;</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1 - İşin süresinin ve kira ödemelerinin sözleşme tarihinden itibaren başlatılması,</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2 - Kira bedellerinin;</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a) İlk 3 (üç) yılın aylık kirası 3.000,00- TL (</w:t>
      </w:r>
      <w:proofErr w:type="spellStart"/>
      <w:r w:rsidRPr="00572C4F">
        <w:rPr>
          <w:rFonts w:ascii="Times New Roman" w:eastAsia="Times New Roman" w:hAnsi="Times New Roman" w:cs="Times New Roman"/>
          <w:color w:val="000000"/>
          <w:sz w:val="18"/>
          <w:lang w:eastAsia="tr-TR"/>
        </w:rPr>
        <w:t>ÜçbinTürkLirası</w:t>
      </w:r>
      <w:proofErr w:type="spellEnd"/>
      <w:r w:rsidRPr="00572C4F">
        <w:rPr>
          <w:rFonts w:ascii="Times New Roman" w:eastAsia="Times New Roman" w:hAnsi="Times New Roman" w:cs="Times New Roman"/>
          <w:color w:val="000000"/>
          <w:sz w:val="18"/>
          <w:szCs w:val="18"/>
          <w:lang w:eastAsia="tr-TR"/>
        </w:rPr>
        <w:t>),</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b) 4.yılın aylık kirası 7.000,00-TL (</w:t>
      </w:r>
      <w:proofErr w:type="spellStart"/>
      <w:r w:rsidRPr="00572C4F">
        <w:rPr>
          <w:rFonts w:ascii="Times New Roman" w:eastAsia="Times New Roman" w:hAnsi="Times New Roman" w:cs="Times New Roman"/>
          <w:color w:val="000000"/>
          <w:sz w:val="18"/>
          <w:lang w:eastAsia="tr-TR"/>
        </w:rPr>
        <w:t>YedibinTürkLirası</w:t>
      </w:r>
      <w:proofErr w:type="spellEnd"/>
      <w:r w:rsidRPr="00572C4F">
        <w:rPr>
          <w:rFonts w:ascii="Times New Roman" w:eastAsia="Times New Roman" w:hAnsi="Times New Roman" w:cs="Times New Roman"/>
          <w:color w:val="000000"/>
          <w:sz w:val="18"/>
          <w:szCs w:val="18"/>
          <w:lang w:eastAsia="tr-TR"/>
        </w:rPr>
        <w:t>) olması,</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c) 5.yıldan işin süresinin sonuna kadar (40. Yılın sonuna kadar) her yıl için bir önceki yılın aylık kira bedelinin ÜFE (</w:t>
      </w:r>
      <w:proofErr w:type="spellStart"/>
      <w:r w:rsidRPr="00572C4F">
        <w:rPr>
          <w:rFonts w:ascii="Times New Roman" w:eastAsia="Times New Roman" w:hAnsi="Times New Roman" w:cs="Times New Roman"/>
          <w:color w:val="000000"/>
          <w:sz w:val="18"/>
          <w:lang w:eastAsia="tr-TR"/>
        </w:rPr>
        <w:t>Oniki</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Aylık Ortalamalara Göre Değişim (%) Oranı esas alınarak) oranında kira artışı eklenerek bulunacak bedelin aylık kira bedeli olarak alınması,</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3 - İşin süresinin, inşaat öncesi iş ve işlemlerle inşaat süresi de</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dahil</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olmak üzere toplam 40 (Kırk) yıl olması,</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4 - İlk 3 (üç) yıl içerisinde, iş uhdesinde kalan yüklenici tarafından, tüm masrafları karşılanarak binanın uygulama projelerinin hazırlanması, ilgili kurum ve kuruluşlara onaylatılması, inşaat ruhsatının alınması ve inşaat imalatlarının bitirilerek binanın faaliyete geçirilmesi, aksi takdirde sözleşmenin fesih edilmesi, fesih halinde İdareye yatırılan kesin teminat ve aylık kiraların irat kaydedilmesi,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5 - Taşınmazların yüklenici tarafından tevhit edilmesi, 3194 sayılı İmar Kanununa göre kamuya terkini gerekebilecek alanların kamuya terk edilmesi, inşaatın her aşamasında oluşabilecek durumlar dolayısıyla İdaremizden herhangi bir hak ve bedel talep edilmemesi,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6 - İmar durumu değişikliği veya başka herhangi bir nedenle, taşınmazda yapılacak yurt binasının brüt kullanım alanlarının</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ekspertiz</w:t>
      </w:r>
      <w:r w:rsidRPr="00572C4F">
        <w:rPr>
          <w:rFonts w:ascii="Times New Roman" w:eastAsia="Times New Roman" w:hAnsi="Times New Roman" w:cs="Times New Roman"/>
          <w:color w:val="000000"/>
          <w:sz w:val="18"/>
          <w:szCs w:val="18"/>
          <w:lang w:eastAsia="tr-TR"/>
        </w:rPr>
        <w:t>raporunda</w:t>
      </w:r>
      <w:proofErr w:type="spellEnd"/>
      <w:r w:rsidRPr="00572C4F">
        <w:rPr>
          <w:rFonts w:ascii="Times New Roman" w:eastAsia="Times New Roman" w:hAnsi="Times New Roman" w:cs="Times New Roman"/>
          <w:color w:val="000000"/>
          <w:sz w:val="18"/>
          <w:szCs w:val="18"/>
          <w:lang w:eastAsia="tr-TR"/>
        </w:rPr>
        <w:t xml:space="preserve"> belirtilen </w:t>
      </w:r>
      <w:proofErr w:type="gramStart"/>
      <w:r w:rsidRPr="00572C4F">
        <w:rPr>
          <w:rFonts w:ascii="Times New Roman" w:eastAsia="Times New Roman" w:hAnsi="Times New Roman" w:cs="Times New Roman"/>
          <w:color w:val="000000"/>
          <w:sz w:val="18"/>
          <w:szCs w:val="18"/>
          <w:lang w:eastAsia="tr-TR"/>
        </w:rPr>
        <w:t>kriterler</w:t>
      </w:r>
      <w:proofErr w:type="gramEnd"/>
      <w:r w:rsidRPr="00572C4F">
        <w:rPr>
          <w:rFonts w:ascii="Times New Roman" w:eastAsia="Times New Roman" w:hAnsi="Times New Roman" w:cs="Times New Roman"/>
          <w:color w:val="000000"/>
          <w:sz w:val="18"/>
          <w:szCs w:val="18"/>
          <w:lang w:eastAsia="tr-TR"/>
        </w:rPr>
        <w:t xml:space="preserve"> dışında büyümesi veya küçülme durumunda, taşınmazdan alınacak aylık kira gelirlerinin de aynı oranda arttırılması ve azaltılması.</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7 - Söz konusu inşaatın 1. Bodrum katında yer alacak çok amaçlı salonun</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mescid</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olarak düzenlenmesi,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8 - İşletme süresi sonrasında yapıların çalışır, bakımlı ve kullanılabilir şekilde hiçbir hak ve bedel talebinde bulunmadan İdaremize teslim edilmesi şartlarıyla, Bina (Öğrenci Yurdu) İnşaat Yapım Karşılığı kira ve işletme ihalesine konulmuştur.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lastRenderedPageBreak/>
        <w:t>II - İhale, yukarıda belirtilen tarih ve saatte</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Selamiali</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Mahallesi Cumhuriyet Caddesi No:10 Üsküdar/İstanbul adresinde bulunan Vakıflar 2.Bölge Müdürlüğü Hizmet Binasının -1.katında toplanacak olan İhale Komisyonunca yapılacaktır.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III - İstekliler İhale Şartnamesini, mesai saatleri içerisinde</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08:00</w:t>
      </w:r>
      <w:proofErr w:type="gramEnd"/>
      <w:r w:rsidRPr="00572C4F">
        <w:rPr>
          <w:rFonts w:ascii="Times New Roman" w:eastAsia="Times New Roman" w:hAnsi="Times New Roman" w:cs="Times New Roman"/>
          <w:color w:val="000000"/>
          <w:sz w:val="18"/>
          <w:szCs w:val="18"/>
          <w:lang w:eastAsia="tr-TR"/>
        </w:rPr>
        <w:t>-12:00 ve 12:30-16:30 saatleri arasında</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Selamiali</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Mahallesi Cumhuriyet Caddesi No:10 Üsküdar/İstanbul adresinde bulunan Vakıflar 2.Bölge Müdürlüğü Hizmet Binasının 3.katındaki İhale Kalem Bürosunda görebileceklerdir.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IV - İhaleye katılabilmek için istenilen belgeler; İstekliler örneğine göre hazırlayacakları teklifleri ile aşağıda dış zarf içerisinde istenilen belgeleri yukarıda belirtilen ihale tarih ve saatine kadar Bölge Müdürlüğü Hizmet Binasının 3.katında bulunan İhale Kalem Bürosuna vermeleri gerekmektedir.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Dış zarf aşağıdaki belgeleri içerecektir.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Teklifi ihtiva eden (Ek 2 örnek forma uygun olarak hazırlanan teklif mektubu) kapatılmış, mühürlenmiş / imzalanmış iç zarf ile Ek:1 başvuru dilekçe örneğiyle birlikte,</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a) Türkiye’de tebligat için (Ek-3) örnek forma göre doldurulmuş adres beyanı vermesi. (Beyanda telefon faks var ise elektronik posta adresi bilgilerinin belirtilmesi)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b) Mevzuatı gereği kayıtlı olduğu Ticaret ve/veya Sanayi Odası ya da Esnaf ve</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Sanatkar</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Odası veya ilgili Meslek Odası belgesi (aslı, noter tasdikli sureti veya aslı İdarece görülmüş sureti)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b1) Gerçek kişi olması halinde, kayıtlı olduğu ticaret ve/veya sanayi odasından ya da esnaf ve</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sânatkar</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b2) Tüzel kişi olması halinde, ilgili mevzuatı gereği kayıtlı bulunduğu Ticaret ve/veya Sanayi odasından, ilk ilan veya ihale tarihinin içinde bulunduğu yılda alınmış, tüzel kişiliğin odaya kayıtlı olduğunu gösterir belge.</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c) Teklif vermeye yetkili olduğunu gösteren imza beyannamesi veya imza sirküleri; (noter tasdikli sureti veya aslı İdarece görülmüş sureti)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c1) Gerçek kişi olması halinde, noter tasdikli imza beyannamesini,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lang w:eastAsia="tr-TR"/>
        </w:rPr>
        <w:t>c2) Tüzel kişi olması halinde, ilgilisine göre tüzel kişiliğin ortakları, üyeleri veya kurucuları ile tüzel kişiliğin yönetimindeki görevlerini belirtilen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sirkülerini,</w:t>
      </w:r>
      <w:proofErr w:type="gramEnd"/>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d) İstekliler adına vekâleten ihaleye</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katılınıyorsa</w:t>
      </w:r>
      <w:proofErr w:type="spellEnd"/>
      <w:r w:rsidRPr="00572C4F">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(noter tasdikli sureti veya aslı İdarece görülmüş sureti)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e) İsteklilerin ortak girişim olması halinde bu iş için örneğine uygun (Ek-4) örnek forma göre düzenlenmiş ortak girişim beyannamesi vermesi.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f) İlk ilan tarihinden sonra alınmış Muhammen bedelin %25’inden az olmamak üzere kullanılmamış nakit kredisini veya kullanılmamış teminat mektubu kredisini</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yada</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serbest mevduatını gösterir yerli veya yabancı bankalardan alınacak banka referans mektubu (Ek-5 örneğe uygun) aslı veya İdarece aslı görülmüş sureti. Bu</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kriterler</w:t>
      </w:r>
      <w:proofErr w:type="gramEnd"/>
      <w:r w:rsidRPr="00572C4F">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İsteklinin ortak girişim olması halinde, istenilen asgari miktar ortaklık oranına bakılmaksızın ortaklardan biri veya birkaçı tarafından karşılanabilir.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g) İlan tarihinden sonra ilgili vergi dairesinden veya internet vergi dairesinden alınacak vergi borcu olmadığına dair belgenin aslı veya Vergi Dairesinden alınan yazı aslının İdareye ibraz edilmesi.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h) İlan tarihinden sonra ilgili Sosyal Güvenlik Kurumundan veya Sosyal Güvenlik Kurumunun internet adresi üzerinden alınacak prim borcu olmadığına dair belgenin aslı veya Kurumdan alınan yazı aslının İdareye ibraz edilmesi.</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ı) İhale konusu taşınmazın yerinde görüldüğüne dair isteklinin yazılı beyan vermesi. (Ek-6 örnek forma göre)</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 İstanbul Vakıflar 2.Bölge Müdürlüğü adına, (Vakıflar Bankası Üsküdar</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Fıstıkağacı</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Şubesindeki (TR</w:t>
      </w:r>
      <w:r w:rsidRPr="00572C4F">
        <w:rPr>
          <w:rFonts w:ascii="Times New Roman" w:eastAsia="Times New Roman" w:hAnsi="Times New Roman" w:cs="Times New Roman"/>
          <w:color w:val="000000"/>
          <w:sz w:val="18"/>
          <w:lang w:eastAsia="tr-TR"/>
        </w:rPr>
        <w:t>290001500158007300054714</w:t>
      </w:r>
      <w:r w:rsidRPr="00572C4F">
        <w:rPr>
          <w:rFonts w:ascii="Times New Roman" w:eastAsia="Times New Roman" w:hAnsi="Times New Roman" w:cs="Times New Roman"/>
          <w:color w:val="000000"/>
          <w:sz w:val="18"/>
          <w:szCs w:val="18"/>
          <w:lang w:eastAsia="tr-TR"/>
        </w:rPr>
        <w:t>)</w:t>
      </w:r>
      <w:r w:rsidRPr="00572C4F">
        <w:rPr>
          <w:rFonts w:ascii="Times New Roman" w:eastAsia="Times New Roman" w:hAnsi="Times New Roman" w:cs="Times New Roman"/>
          <w:color w:val="000000"/>
          <w:sz w:val="18"/>
          <w:lang w:eastAsia="tr-TR"/>
        </w:rPr>
        <w:t> </w:t>
      </w:r>
      <w:proofErr w:type="spellStart"/>
      <w:r w:rsidRPr="00572C4F">
        <w:rPr>
          <w:rFonts w:ascii="Times New Roman" w:eastAsia="Times New Roman" w:hAnsi="Times New Roman" w:cs="Times New Roman"/>
          <w:color w:val="000000"/>
          <w:sz w:val="18"/>
          <w:lang w:eastAsia="tr-TR"/>
        </w:rPr>
        <w:t>no’lu</w:t>
      </w:r>
      <w:proofErr w:type="spell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xml:space="preserve">hesabına) geçici teminat olarak nakit yatırılmış Banka </w:t>
      </w:r>
      <w:proofErr w:type="gramStart"/>
      <w:r w:rsidRPr="00572C4F">
        <w:rPr>
          <w:rFonts w:ascii="Times New Roman" w:eastAsia="Times New Roman" w:hAnsi="Times New Roman" w:cs="Times New Roman"/>
          <w:color w:val="000000"/>
          <w:sz w:val="18"/>
          <w:szCs w:val="18"/>
          <w:lang w:eastAsia="tr-TR"/>
        </w:rPr>
        <w:t>dekontu</w:t>
      </w:r>
      <w:proofErr w:type="gramEnd"/>
      <w:r w:rsidRPr="00572C4F">
        <w:rPr>
          <w:rFonts w:ascii="Times New Roman" w:eastAsia="Times New Roman" w:hAnsi="Times New Roman" w:cs="Times New Roman"/>
          <w:color w:val="000000"/>
          <w:sz w:val="18"/>
          <w:szCs w:val="18"/>
          <w:lang w:eastAsia="tr-TR"/>
        </w:rPr>
        <w:t xml:space="preserve"> veya İstanbul Vakıflar 2.Bölge Müdürlüğü adına (Ek-7: örnek forma) göre alınmış yukarıda tutarı belirtilen geçici teminat mektubu. (Limit içi-süresiz ve teyit yazılı) İsteklinin Ortak Girişim olması halinde toplam teminat miktarı ortaklık oranına bakılmaksızın ortaklardan biri veya birkaçı tarafından karşılanabilir.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j) Muhammen bedelden az olmamak üzere İhale tarihi itibarı ile geçerli benzer işe ait</w:t>
      </w:r>
      <w:r w:rsidRPr="00572C4F">
        <w:rPr>
          <w:rFonts w:ascii="Times New Roman" w:eastAsia="Times New Roman" w:hAnsi="Times New Roman" w:cs="Times New Roman"/>
          <w:color w:val="000000"/>
          <w:sz w:val="18"/>
          <w:lang w:eastAsia="tr-TR"/>
        </w:rPr>
        <w:t> </w:t>
      </w:r>
      <w:proofErr w:type="gramStart"/>
      <w:r w:rsidRPr="00572C4F">
        <w:rPr>
          <w:rFonts w:ascii="Times New Roman" w:eastAsia="Times New Roman" w:hAnsi="Times New Roman" w:cs="Times New Roman"/>
          <w:color w:val="000000"/>
          <w:sz w:val="18"/>
          <w:lang w:eastAsia="tr-TR"/>
        </w:rPr>
        <w:t>müteahhitlik</w:t>
      </w:r>
      <w:proofErr w:type="gramEnd"/>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karnesi veya inşaat işlerine ait resmi kurumlardan alınmış benzer iş bitirme/iş denetleme belgesi (2886 sayılı Devlet İhale Kanunu veya 4734 sayılı Kamu İhale Kanunu kapsamında alınmış) veya istekli adına verilen benzer işe ait Yapı kullanma izin belgesinin (Belediyeden alınmış) noter tasdikli sureti veya aslının İdareye ibraz edilerek sunulması zorunludur.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İstekli adına birden fazla iş bitirme veya Yapı Kullanma İzin Belgesi olması halinde, iş bitirme veya Yapı Kullanma İzin belgelerinde belirtilen tutarlar toplanarak değerlendirilecek, Yapı Kullanma İzin Belgelerinde ise iş bitirme tutarı olarak alınacak tutar, inşaat maliyeti toplamı alınarak değerlendirilecektir. İsteklinin ortak girişim olması halinde iş bitirme belgeleri müştereken değerlendirilir. Ortak girişimdeki ortaklardan birinin iş bitirmelerindeki tutarlarının toplamı muhammen bedeli </w:t>
      </w:r>
      <w:r w:rsidRPr="00572C4F">
        <w:rPr>
          <w:rFonts w:ascii="Times New Roman" w:eastAsia="Times New Roman" w:hAnsi="Times New Roman" w:cs="Times New Roman"/>
          <w:color w:val="000000"/>
          <w:sz w:val="18"/>
          <w:szCs w:val="18"/>
          <w:lang w:eastAsia="tr-TR"/>
        </w:rPr>
        <w:lastRenderedPageBreak/>
        <w:t>topluyor ise diğer ortaklardan iş bitirme belgesi aranmaz. İş bitirme tutarları iş bu ihale yılı fiyatlarına tahvil edilerek değerlendirilecektir.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Ancak isteklinin iş yaptığına dair bu belgelerinin bulunmaması halinde, ihale şartnamesinin 26. Maddesi hükmünce, alt yükleniciye yaptıracağına dair taahhütname (Ek-9 örnek forma göre) verecektir.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k) Ortak girişim olması halinde her bir ortak ayrı </w:t>
      </w:r>
      <w:proofErr w:type="spellStart"/>
      <w:r w:rsidRPr="00572C4F">
        <w:rPr>
          <w:rFonts w:ascii="Times New Roman" w:eastAsia="Times New Roman" w:hAnsi="Times New Roman" w:cs="Times New Roman"/>
          <w:color w:val="000000"/>
          <w:sz w:val="18"/>
          <w:szCs w:val="18"/>
          <w:lang w:eastAsia="tr-TR"/>
        </w:rPr>
        <w:t>ayrı</w:t>
      </w:r>
      <w:proofErr w:type="spellEnd"/>
      <w:r w:rsidRPr="00572C4F">
        <w:rPr>
          <w:rFonts w:ascii="Times New Roman" w:eastAsia="Times New Roman" w:hAnsi="Times New Roman" w:cs="Times New Roman"/>
          <w:color w:val="000000"/>
          <w:sz w:val="18"/>
          <w:szCs w:val="18"/>
          <w:lang w:eastAsia="tr-TR"/>
        </w:rPr>
        <w:t xml:space="preserve"> (</w:t>
      </w:r>
      <w:r w:rsidRPr="00572C4F">
        <w:rPr>
          <w:rFonts w:ascii="Times New Roman" w:eastAsia="Times New Roman" w:hAnsi="Times New Roman" w:cs="Times New Roman"/>
          <w:color w:val="000000"/>
          <w:sz w:val="18"/>
          <w:lang w:eastAsia="tr-TR"/>
        </w:rPr>
        <w:t>a,b,c,d,g,h,ı</w:t>
      </w:r>
      <w:r w:rsidRPr="00572C4F">
        <w:rPr>
          <w:rFonts w:ascii="Times New Roman" w:eastAsia="Times New Roman" w:hAnsi="Times New Roman" w:cs="Times New Roman"/>
          <w:color w:val="000000"/>
          <w:sz w:val="18"/>
          <w:szCs w:val="18"/>
          <w:lang w:eastAsia="tr-TR"/>
        </w:rPr>
        <w:t>) bentlerinde belirtilen belgeleri vermek zorundadır.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l) İstekli, inşaat ruhsatını aldığı tarihten itibaren, geçici kabul yapılıncaya kadar nitelik ve sayısı sözleşme taslağının 11.maddesinde belirtilen teknik elemanları bulunduracağına dair (Ek-8) örnek forma göre düzenlenmiş teknik personel taahhütnamesini vermesi, (Ortak girişim halinde ortaklığı oluşturan gerçek veya tüzel kişilerin her biri tarafından imzalanmış olacaktır.)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VI - İhaleye katılabilmek için; İhale Şartnamesinin 6.</w:t>
      </w:r>
      <w:proofErr w:type="spellStart"/>
      <w:r w:rsidRPr="00572C4F">
        <w:rPr>
          <w:rFonts w:ascii="Times New Roman" w:eastAsia="Times New Roman" w:hAnsi="Times New Roman" w:cs="Times New Roman"/>
          <w:color w:val="000000"/>
          <w:sz w:val="18"/>
          <w:szCs w:val="18"/>
          <w:lang w:eastAsia="tr-TR"/>
        </w:rPr>
        <w:t>ncı</w:t>
      </w:r>
      <w:proofErr w:type="spellEnd"/>
      <w:r w:rsidRPr="00572C4F">
        <w:rPr>
          <w:rFonts w:ascii="Times New Roman" w:eastAsia="Times New Roman" w:hAnsi="Times New Roman" w:cs="Times New Roman"/>
          <w:color w:val="000000"/>
          <w:sz w:val="18"/>
          <w:szCs w:val="18"/>
          <w:lang w:eastAsia="tr-TR"/>
        </w:rPr>
        <w:t xml:space="preserve"> maddesine göre hazırlayacakları tekliflerini, aynı şartnamenin 7.</w:t>
      </w:r>
      <w:proofErr w:type="spellStart"/>
      <w:r w:rsidRPr="00572C4F">
        <w:rPr>
          <w:rFonts w:ascii="Times New Roman" w:eastAsia="Times New Roman" w:hAnsi="Times New Roman" w:cs="Times New Roman"/>
          <w:color w:val="000000"/>
          <w:sz w:val="18"/>
          <w:szCs w:val="18"/>
          <w:lang w:eastAsia="tr-TR"/>
        </w:rPr>
        <w:t>nci</w:t>
      </w:r>
      <w:proofErr w:type="spellEnd"/>
      <w:r w:rsidRPr="00572C4F">
        <w:rPr>
          <w:rFonts w:ascii="Times New Roman" w:eastAsia="Times New Roman" w:hAnsi="Times New Roman" w:cs="Times New Roman"/>
          <w:color w:val="000000"/>
          <w:sz w:val="18"/>
          <w:szCs w:val="18"/>
          <w:lang w:eastAsia="tr-TR"/>
        </w:rPr>
        <w:t xml:space="preserve"> maddesi doğrultusunda yukarıda belirtilen ihale tarih ve saatine kadar İstanbul Vakıflar 2.Bölge Müdürlüğü Hizmet Binasının 3.katındaki Sanat Eserleri ve Yapı İşleri Şube Müdürlüğü İhale Kalem Bürosuna vermeleri gerekmektedir.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VII - İsteklilerin başvuru dosyaları iade edilmeyecek olup, ihale üzerinde kalmayan istekli/isteklilerin geçici teminatları iade edilecektir.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VIII - Teklif dosyası, İstanbul Vakıflar 2.Bölge Müdürlüğü Hizmet Binası, 3.Kat, Sanat Eserleri ve Yapı İşleri Şube Müdürlüğü İhale Kalem Bürosuna verilecek olup, dosyalar İdareye verildikten sonra dosya içerisindeki herhangi bir evrakın değiştirilmesi veya eksik evrakın tamamlanması yönünde yapılacak müracaatlar değerlendirmeye alınmayacaktır.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IX - Telgraf veya faksla yapılacak müracaatlar ve postada meydana gelebilecek gecikmeler kabul edilmeyecektir.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X - Bu işe ait ilan bedelleri defaten İdaremize yatırılacaktır.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XI - İdare gerekçesini göstermek kaydıyla ihaleyi yapıp yapmamakta serbesttir.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TEL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0216</w:t>
      </w:r>
      <w:proofErr w:type="gramEnd"/>
      <w:r w:rsidRPr="00572C4F">
        <w:rPr>
          <w:rFonts w:ascii="Times New Roman" w:eastAsia="Times New Roman" w:hAnsi="Times New Roman" w:cs="Times New Roman"/>
          <w:color w:val="000000"/>
          <w:sz w:val="18"/>
          <w:szCs w:val="18"/>
          <w:lang w:eastAsia="tr-TR"/>
        </w:rPr>
        <w:t xml:space="preserve"> 695 21 00-(7215-7219)</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572C4F">
        <w:rPr>
          <w:rFonts w:ascii="Times New Roman" w:eastAsia="Times New Roman" w:hAnsi="Times New Roman" w:cs="Times New Roman"/>
          <w:color w:val="000000"/>
          <w:sz w:val="18"/>
          <w:szCs w:val="18"/>
          <w:lang w:eastAsia="tr-TR"/>
        </w:rPr>
        <w:t>FAKS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0216</w:t>
      </w:r>
      <w:proofErr w:type="gramEnd"/>
      <w:r w:rsidRPr="00572C4F">
        <w:rPr>
          <w:rFonts w:ascii="Times New Roman" w:eastAsia="Times New Roman" w:hAnsi="Times New Roman" w:cs="Times New Roman"/>
          <w:color w:val="000000"/>
          <w:sz w:val="18"/>
          <w:szCs w:val="18"/>
          <w:lang w:eastAsia="tr-TR"/>
        </w:rPr>
        <w:t xml:space="preserve"> 695 21 30</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E-</w:t>
      </w:r>
      <w:proofErr w:type="gramStart"/>
      <w:r w:rsidRPr="00572C4F">
        <w:rPr>
          <w:rFonts w:ascii="Times New Roman" w:eastAsia="Times New Roman" w:hAnsi="Times New Roman" w:cs="Times New Roman"/>
          <w:color w:val="000000"/>
          <w:sz w:val="18"/>
          <w:szCs w:val="18"/>
          <w:lang w:eastAsia="tr-TR"/>
        </w:rPr>
        <w:t>MAİL          </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istanbul2</w:t>
      </w:r>
      <w:proofErr w:type="gramEnd"/>
      <w:r w:rsidRPr="00572C4F">
        <w:rPr>
          <w:rFonts w:ascii="Times New Roman" w:eastAsia="Times New Roman" w:hAnsi="Times New Roman" w:cs="Times New Roman"/>
          <w:color w:val="000000"/>
          <w:sz w:val="18"/>
          <w:szCs w:val="18"/>
          <w:lang w:eastAsia="tr-TR"/>
        </w:rPr>
        <w:t>@</w:t>
      </w:r>
      <w:proofErr w:type="spellStart"/>
      <w:r w:rsidRPr="00572C4F">
        <w:rPr>
          <w:rFonts w:ascii="Times New Roman" w:eastAsia="Times New Roman" w:hAnsi="Times New Roman" w:cs="Times New Roman"/>
          <w:color w:val="000000"/>
          <w:sz w:val="18"/>
          <w:szCs w:val="18"/>
          <w:lang w:eastAsia="tr-TR"/>
        </w:rPr>
        <w:t>vgm</w:t>
      </w:r>
      <w:proofErr w:type="spellEnd"/>
      <w:r w:rsidRPr="00572C4F">
        <w:rPr>
          <w:rFonts w:ascii="Times New Roman" w:eastAsia="Times New Roman" w:hAnsi="Times New Roman" w:cs="Times New Roman"/>
          <w:color w:val="000000"/>
          <w:sz w:val="18"/>
          <w:szCs w:val="18"/>
          <w:lang w:eastAsia="tr-TR"/>
        </w:rPr>
        <w:t>.gov.tr.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 xml:space="preserve">İnternet </w:t>
      </w:r>
      <w:proofErr w:type="gramStart"/>
      <w:r w:rsidRPr="00572C4F">
        <w:rPr>
          <w:rFonts w:ascii="Times New Roman" w:eastAsia="Times New Roman" w:hAnsi="Times New Roman" w:cs="Times New Roman"/>
          <w:color w:val="000000"/>
          <w:sz w:val="18"/>
          <w:szCs w:val="18"/>
          <w:lang w:eastAsia="tr-TR"/>
        </w:rPr>
        <w:t>Adresi</w:t>
      </w:r>
      <w:r w:rsidRPr="00572C4F">
        <w:rPr>
          <w:rFonts w:ascii="Times New Roman" w:eastAsia="Times New Roman" w:hAnsi="Times New Roman" w:cs="Times New Roman"/>
          <w:color w:val="000000"/>
          <w:sz w:val="18"/>
          <w:lang w:eastAsia="tr-TR"/>
        </w:rPr>
        <w:t> </w:t>
      </w:r>
      <w:r w:rsidRPr="00572C4F">
        <w:rPr>
          <w:rFonts w:ascii="Times New Roman" w:eastAsia="Times New Roman" w:hAnsi="Times New Roman" w:cs="Times New Roman"/>
          <w:color w:val="000000"/>
          <w:sz w:val="18"/>
          <w:szCs w:val="18"/>
          <w:lang w:eastAsia="tr-TR"/>
        </w:rPr>
        <w:t>: www</w:t>
      </w:r>
      <w:proofErr w:type="gramEnd"/>
      <w:r w:rsidRPr="00572C4F">
        <w:rPr>
          <w:rFonts w:ascii="Times New Roman" w:eastAsia="Times New Roman" w:hAnsi="Times New Roman" w:cs="Times New Roman"/>
          <w:color w:val="000000"/>
          <w:sz w:val="18"/>
          <w:szCs w:val="18"/>
          <w:lang w:eastAsia="tr-TR"/>
        </w:rPr>
        <w:t>.</w:t>
      </w:r>
      <w:proofErr w:type="spellStart"/>
      <w:r w:rsidRPr="00572C4F">
        <w:rPr>
          <w:rFonts w:ascii="Times New Roman" w:eastAsia="Times New Roman" w:hAnsi="Times New Roman" w:cs="Times New Roman"/>
          <w:color w:val="000000"/>
          <w:sz w:val="18"/>
          <w:szCs w:val="18"/>
          <w:lang w:eastAsia="tr-TR"/>
        </w:rPr>
        <w:t>vgm</w:t>
      </w:r>
      <w:proofErr w:type="spellEnd"/>
      <w:r w:rsidRPr="00572C4F">
        <w:rPr>
          <w:rFonts w:ascii="Times New Roman" w:eastAsia="Times New Roman" w:hAnsi="Times New Roman" w:cs="Times New Roman"/>
          <w:color w:val="000000"/>
          <w:sz w:val="18"/>
          <w:szCs w:val="18"/>
          <w:lang w:eastAsia="tr-TR"/>
        </w:rPr>
        <w:t>.gov.tr</w:t>
      </w:r>
    </w:p>
    <w:p w:rsidR="00572C4F" w:rsidRPr="00572C4F" w:rsidRDefault="00572C4F" w:rsidP="00572C4F">
      <w:pPr>
        <w:spacing w:after="0" w:line="240" w:lineRule="atLeast"/>
        <w:ind w:firstLine="567"/>
        <w:jc w:val="both"/>
        <w:rPr>
          <w:rFonts w:ascii="Times New Roman" w:eastAsia="Times New Roman" w:hAnsi="Times New Roman" w:cs="Times New Roman"/>
          <w:color w:val="000000"/>
          <w:sz w:val="20"/>
          <w:szCs w:val="20"/>
          <w:lang w:eastAsia="tr-TR"/>
        </w:rPr>
      </w:pPr>
      <w:r w:rsidRPr="00572C4F">
        <w:rPr>
          <w:rFonts w:ascii="Times New Roman" w:eastAsia="Times New Roman" w:hAnsi="Times New Roman" w:cs="Times New Roman"/>
          <w:color w:val="000000"/>
          <w:sz w:val="18"/>
          <w:szCs w:val="18"/>
          <w:lang w:eastAsia="tr-TR"/>
        </w:rPr>
        <w:t>İlan olunur.</w:t>
      </w:r>
    </w:p>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72C4F"/>
    <w:rsid w:val="00572C4F"/>
    <w:rsid w:val="009105AB"/>
    <w:rsid w:val="00AC4867"/>
    <w:rsid w:val="00CA1E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72C4F"/>
  </w:style>
  <w:style w:type="character" w:customStyle="1" w:styleId="apple-converted-space">
    <w:name w:val="apple-converted-space"/>
    <w:basedOn w:val="VarsaylanParagrafYazTipi"/>
    <w:rsid w:val="00572C4F"/>
  </w:style>
  <w:style w:type="character" w:customStyle="1" w:styleId="spelle">
    <w:name w:val="spelle"/>
    <w:basedOn w:val="VarsaylanParagrafYazTipi"/>
    <w:rsid w:val="00572C4F"/>
  </w:style>
</w:styles>
</file>

<file path=word/webSettings.xml><?xml version="1.0" encoding="utf-8"?>
<w:webSettings xmlns:r="http://schemas.openxmlformats.org/officeDocument/2006/relationships" xmlns:w="http://schemas.openxmlformats.org/wordprocessingml/2006/main">
  <w:divs>
    <w:div w:id="10829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2013-11-25T06:53:00Z</dcterms:created>
  <dcterms:modified xsi:type="dcterms:W3CDTF">2013-11-25T06:53:00Z</dcterms:modified>
</cp:coreProperties>
</file>